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BF" w:rsidRDefault="007570BF"/>
    <w:p w:rsidR="00927C20" w:rsidRDefault="00927C20">
      <w:r w:rsidRPr="00927C20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631.7pt" o:ole="">
            <v:imagedata r:id="rId5" o:title=""/>
          </v:shape>
          <o:OLEObject Type="Embed" ProgID="AcroExch.Document.DC" ShapeID="_x0000_i1025" DrawAspect="Content" ObjectID="_1680697565" r:id="rId6"/>
        </w:object>
      </w:r>
      <w:bookmarkStart w:id="0" w:name="_GoBack"/>
      <w:bookmarkEnd w:id="0"/>
    </w:p>
    <w:p w:rsidR="00927C20" w:rsidRDefault="00927C20"/>
    <w:p w:rsidR="00927C20" w:rsidRDefault="00927C20"/>
    <w:p w:rsidR="00927C20" w:rsidRDefault="00927C20" w:rsidP="00927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I. Общие положения</w:t>
      </w:r>
    </w:p>
    <w:p w:rsidR="00927C20" w:rsidRDefault="00927C20" w:rsidP="00927C20">
      <w:pPr>
        <w:pStyle w:val="1"/>
        <w:numPr>
          <w:ilvl w:val="1"/>
          <w:numId w:val="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разработано для муниципального автономного дошкольного образовательного учреждения «детский  сад № 314 комбинированного вида» Московского района г. Казани (далее детский сад), в соответствии с Трудовым кодексом Российской Федерации,  Уставом детского сада, Коллективным договором детского сада, Правилами внутреннего трудового распорядка детского сада, а так же в соответствии с постановлением Исполнительного комитета г. Казани от 15.07.2010 № 6416 «О введении новой системы оплаты труда работников общеобразовательных учреждений и многопрофильных  учреждений дополнительного образования детей г. Казани», с изменениями в постановлениях Кабинета Министров РТ от 30.0.12013года № 49 «О внесении изменений в постановление Кабинета Министров РТ от 24.08.2010г № 674 «О размере тарифной ставки (оклада) первого разряда, минимальных базовых окладов (должностных окладов) работникам государственных учреждений РТ»; Кабинета Министров РТ от 31.01.2013г № 50 «О внесении изменений в Постановление Кабинета Министров РТ от 24.08.2010г № 678 «Об условиях оплаты труда работников государственных учреждений РТ» и определяет порядок формирования премии работников, а также критерии их установления. 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Положение разработано в целях улучшения социальной защиты работников детского сада, повышения качества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-образовательного процесса, повышения ответственности и сознательности работников детского сада.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Положение распространяется на всех работников детского сада и является единым документом, принятых на работу сотрудников на условиях трудового договора, согласно приказа заведующего. 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/>
          <w:sz w:val="24"/>
          <w:szCs w:val="24"/>
        </w:rPr>
        <w:t>Премия  выплачивается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работникам детского сада на основании приказа заведующего.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Выплата премии производится с учетом всех налоговых и иных удержаний.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Премия устанавливается, ежеквартально в соответствии с настоящим Положением.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Размеры премии определяется в процентном отношении к должностному окладу.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Изменения и дополнения в настоящее Положение вносятся общим собранием коллектива детского сада и принимаются на нем.</w:t>
      </w:r>
    </w:p>
    <w:p w:rsidR="00927C20" w:rsidRDefault="00927C20" w:rsidP="00927C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Виды и порядок премирования</w:t>
      </w:r>
    </w:p>
    <w:p w:rsidR="00927C20" w:rsidRDefault="00927C20" w:rsidP="00927C2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Премии являются одним из видов стимулирующих выплат работникам детского сада.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Основанием для определения размера премии являются профессиональные достижения работников по наиболее важным показателям деятельности детского сада:</w:t>
      </w:r>
    </w:p>
    <w:p w:rsidR="00927C20" w:rsidRDefault="00927C20" w:rsidP="00927C2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качественную работу и отличные показатели в выполнении </w:t>
      </w:r>
      <w:proofErr w:type="gramStart"/>
      <w:r>
        <w:rPr>
          <w:rFonts w:ascii="Times New Roman" w:hAnsi="Times New Roman"/>
          <w:sz w:val="24"/>
          <w:szCs w:val="24"/>
        </w:rPr>
        <w:t>основных  должностных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обязанностей;</w:t>
      </w:r>
    </w:p>
    <w:p w:rsidR="00927C20" w:rsidRDefault="00927C20" w:rsidP="00927C2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активную общественную работу по благоустройству детского сада;</w:t>
      </w:r>
    </w:p>
    <w:p w:rsidR="00927C20" w:rsidRDefault="00927C20" w:rsidP="00927C2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участие в методической работе, обобщения передового опыта;</w:t>
      </w:r>
    </w:p>
    <w:p w:rsidR="00927C20" w:rsidRDefault="00927C20" w:rsidP="00927C2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неукоснительное соблюдение норм трудовой дисциплины, требований охраны труда и ТБ;</w:t>
      </w:r>
    </w:p>
    <w:p w:rsidR="00927C20" w:rsidRDefault="00927C20" w:rsidP="00927C20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активное участие в проведении профилактических мероприятий по снижению заболеваемости.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 Работники могут быть премированы в честь профессионального праздника «День воспитателя и всех дошкольных работников», Международного женского дня 8 Марта, Дня защитников Отечества, по итогам работы за квартал, за календарный год.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Работники могут быть премированы в честь юбилейных дат (20, 30, 40, 50, 55 и 60 лет), а также в других случаях при наличии экономии фонда оплаты труда.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Лица, не проработавшие полный расчетный период, могут быть премированы с учетом их трудового вклада и фактически проработанного времени.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Размер премии по итогам работы устанавливается работника раз в квартал.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Премия не выплачивается работникам: 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находящимся на больничном;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находящимся в административном отпуске;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находящимся на работе в нетрезвом состоянии;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допускающим прогулы на работе;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травмы детей;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обоснованные жалобы родителей;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нарушение техники безопасности;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санитарно-эпидемиологических требований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27C20" w:rsidRDefault="00927C20" w:rsidP="00927C2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дисциплинарного взыскания.</w:t>
      </w:r>
    </w:p>
    <w:p w:rsidR="00927C20" w:rsidRDefault="00927C20" w:rsidP="00927C2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Премия выплачивается работникам </w:t>
      </w:r>
    </w:p>
    <w:tbl>
      <w:tblPr>
        <w:tblW w:w="106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8511"/>
      </w:tblGrid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/ Должность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Объемные    показатели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1.Старший воспитатель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своевременный контроль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образовательной работой;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открытых мероприятий для района, города, РТ;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обеспечение воспитателей методическими, наглядными пособиями, создание условий для распространения и внедрения опыта лучших воспитателей</w:t>
            </w:r>
          </w:p>
        </w:tc>
      </w:tr>
      <w:tr w:rsidR="00927C20" w:rsidTr="00927C20"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2.Воспитатели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детского травматизма;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простудных заболеваний у детей: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инфекционных заболеваний в группе;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преемственность в работе с родителями и другими организациями;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работе инновационных технологий и программ;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предметной среды в соответствии с возрастом детей.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современных методов при обучении татарскому языку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татарских праздников, конкурсов</w:t>
            </w:r>
          </w:p>
        </w:tc>
      </w:tr>
      <w:tr w:rsidR="00927C20" w:rsidTr="00927C20"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3.Музыкальный руководитель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и качественное проведение праздников, вечеров досуга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районных, городских мероприятиях, смотрах-конкурсах</w:t>
            </w:r>
          </w:p>
        </w:tc>
      </w:tr>
      <w:tr w:rsidR="00927C20" w:rsidTr="00927C20"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4.Инструктор по физическому воспитанию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по воспитанию и развитию у детей физических качеств,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городских и районных мероприятиях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5.Младшие воспитатели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детского травматизма;</w:t>
            </w:r>
          </w:p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простудных заболеваний у детей: </w:t>
            </w:r>
          </w:p>
          <w:p w:rsidR="00927C20" w:rsidRDefault="00927C2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инфекционных заболеваний в группе;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санитарно- эпидемиологического режима;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 имущества группы.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6.Старшая медсестра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Своевременный контроль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выполнением режимных процессов 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физическим развитием детей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проведением закаливающих процедур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оздоровление детей.</w:t>
            </w:r>
          </w:p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питанием детей, правильной закладкой продуктов, контроль за качеством приготовления пищи.</w:t>
            </w:r>
          </w:p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выполнением санитарно-эпидемиологического режима, по актам проверок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7.Завхоз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своевременная сдача отчетности в бухгалтерию;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 имущества на складах, своевременное списывание непригодных материалов;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своевременный контроль за выполнением пожарного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надзора,  охраны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труда. 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8.Кладовщик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своевременная сдача отчетности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 продуктов на складе, соблюдение сроков реализации продуктов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 и   качественное   обеспечение продуктами питания.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9.Кастелянша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своевременная сдача отчетности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 имущества на складе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своевременная и качественная починка белья, шитье костюмов, утюжка.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10.Рабочий по стирке белья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качественная стирка, сушка, глажка белья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 имущества в прачечной, соблюдение графика смены белья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11.Повар,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подсоб-ный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рабочий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санитарно- эпидемиологического режима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соблюдение  технологии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приготовления  пищи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сроков реализации продуктов питания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12.Дворник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территории в чистоте, вырезка сухостоя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правил и требований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пожарного надзора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13.Рабочий по ре-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обслужи-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здания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своевременный мелкий ремонт сантехники, оборудования, мебели и т.д.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 заявок</w:t>
            </w:r>
            <w:proofErr w:type="gramEnd"/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текущего ремонта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Уборщик  служебных  помещений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санитарно- эпидемиологического режима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качественная  уборка ,  участие  в  текущем  ремонте</w:t>
            </w:r>
          </w:p>
        </w:tc>
      </w:tr>
      <w:tr w:rsidR="00927C20" w:rsidTr="00927C20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 Сторожа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правил пожарной безопасности</w:t>
            </w:r>
          </w:p>
          <w:p w:rsidR="00927C20" w:rsidRDefault="00927C2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сохранность здания и имущества, игрового оборудования на территории</w:t>
            </w:r>
          </w:p>
        </w:tc>
      </w:tr>
    </w:tbl>
    <w:p w:rsidR="00927C20" w:rsidRDefault="00927C20" w:rsidP="00927C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7C20" w:rsidRDefault="00927C20" w:rsidP="00927C20">
      <w:pPr>
        <w:rPr>
          <w:rFonts w:ascii="Times New Roman" w:hAnsi="Times New Roman"/>
          <w:sz w:val="24"/>
          <w:szCs w:val="24"/>
        </w:rPr>
      </w:pPr>
    </w:p>
    <w:p w:rsidR="00927C20" w:rsidRDefault="00927C20" w:rsidP="00927C20">
      <w:pPr>
        <w:rPr>
          <w:rFonts w:ascii="Times New Roman" w:hAnsi="Times New Roman"/>
          <w:sz w:val="24"/>
          <w:szCs w:val="24"/>
        </w:rPr>
      </w:pPr>
    </w:p>
    <w:p w:rsidR="00927C20" w:rsidRDefault="00927C20"/>
    <w:sectPr w:rsidR="00927C20" w:rsidSect="00927C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49AB7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FC70AA"/>
    <w:multiLevelType w:val="hybridMultilevel"/>
    <w:tmpl w:val="1106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01B72"/>
    <w:multiLevelType w:val="hybridMultilevel"/>
    <w:tmpl w:val="A4EA103E"/>
    <w:lvl w:ilvl="0" w:tplc="749AB73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E1C94"/>
    <w:multiLevelType w:val="hybridMultilevel"/>
    <w:tmpl w:val="FD40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437DA"/>
    <w:multiLevelType w:val="multilevel"/>
    <w:tmpl w:val="D4F8B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lvl w:ilvl="0">
        <w:numFmt w:val="bullet"/>
        <w:lvlText w:val=""/>
        <w:lvlJc w:val="left"/>
        <w:pPr>
          <w:ind w:left="0" w:hanging="360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BF"/>
    <w:rsid w:val="007570BF"/>
    <w:rsid w:val="00927C20"/>
    <w:rsid w:val="00B9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75FC"/>
  <w15:chartTrackingRefBased/>
  <w15:docId w15:val="{FFA65A08-8E7E-4719-A3D7-E33624FD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27C20"/>
    <w:pPr>
      <w:spacing w:after="0" w:line="240" w:lineRule="auto"/>
      <w:ind w:firstLine="927"/>
      <w:jc w:val="both"/>
    </w:pPr>
    <w:rPr>
      <w:rFonts w:ascii="Times New Roman" w:eastAsia="Calibr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2021-04-23T12:39:00Z</dcterms:created>
  <dcterms:modified xsi:type="dcterms:W3CDTF">2021-04-23T12:40:00Z</dcterms:modified>
</cp:coreProperties>
</file>